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04" w:rsidRPr="005D2E1C" w:rsidRDefault="00BE72D9" w:rsidP="00257CAB">
      <w:pPr>
        <w:pStyle w:val="NormalWeb"/>
        <w:rPr>
          <w:rStyle w:val="Strong"/>
          <w:rFonts w:asciiTheme="minorHAnsi" w:hAnsiTheme="minorHAnsi" w:cstheme="minorHAnsi"/>
          <w:b w:val="0"/>
        </w:rPr>
      </w:pPr>
      <w:bookmarkStart w:id="0" w:name="_GoBack"/>
      <w:bookmarkEnd w:id="0"/>
      <w:r w:rsidRPr="005D2E1C">
        <w:rPr>
          <w:rStyle w:val="Strong"/>
          <w:rFonts w:asciiTheme="minorHAnsi" w:hAnsiTheme="minorHAnsi" w:cstheme="minorHAnsi"/>
          <w:b w:val="0"/>
        </w:rPr>
        <w:t xml:space="preserve">As part of our commitment to continuously update and enhance our </w:t>
      </w:r>
      <w:r w:rsidR="0002389B" w:rsidRPr="005D2E1C">
        <w:rPr>
          <w:rStyle w:val="Strong"/>
          <w:rFonts w:asciiTheme="minorHAnsi" w:hAnsiTheme="minorHAnsi" w:cstheme="minorHAnsi"/>
          <w:b w:val="0"/>
        </w:rPr>
        <w:t>Campaign Management</w:t>
      </w:r>
      <w:r w:rsidRPr="005D2E1C">
        <w:rPr>
          <w:rStyle w:val="Strong"/>
          <w:rFonts w:asciiTheme="minorHAnsi" w:hAnsiTheme="minorHAnsi" w:cstheme="minorHAnsi"/>
          <w:b w:val="0"/>
        </w:rPr>
        <w:t xml:space="preserve"> </w:t>
      </w:r>
      <w:r w:rsidR="005D2E1C">
        <w:rPr>
          <w:rStyle w:val="Strong"/>
          <w:rFonts w:asciiTheme="minorHAnsi" w:hAnsiTheme="minorHAnsi" w:cstheme="minorHAnsi"/>
          <w:b w:val="0"/>
        </w:rPr>
        <w:t>solution</w:t>
      </w:r>
      <w:r w:rsidRPr="005D2E1C">
        <w:rPr>
          <w:rStyle w:val="Strong"/>
          <w:rFonts w:asciiTheme="minorHAnsi" w:hAnsiTheme="minorHAnsi" w:cstheme="minorHAnsi"/>
          <w:b w:val="0"/>
        </w:rPr>
        <w:t xml:space="preserve">, we have recently </w:t>
      </w:r>
      <w:r w:rsidR="00512E7A" w:rsidRPr="005D2E1C">
        <w:rPr>
          <w:rStyle w:val="Strong"/>
          <w:rFonts w:asciiTheme="minorHAnsi" w:hAnsiTheme="minorHAnsi" w:cstheme="minorHAnsi"/>
          <w:b w:val="0"/>
        </w:rPr>
        <w:t xml:space="preserve">added the following </w:t>
      </w:r>
      <w:r w:rsidR="0028270B" w:rsidRPr="005D2E1C">
        <w:rPr>
          <w:rStyle w:val="Strong"/>
          <w:rFonts w:asciiTheme="minorHAnsi" w:hAnsiTheme="minorHAnsi" w:cstheme="minorHAnsi"/>
          <w:b w:val="0"/>
        </w:rPr>
        <w:t>features to our product</w:t>
      </w:r>
      <w:r w:rsidR="005D2E1C" w:rsidRPr="005D2E1C">
        <w:rPr>
          <w:rStyle w:val="Strong"/>
          <w:rFonts w:asciiTheme="minorHAnsi" w:hAnsiTheme="minorHAnsi" w:cstheme="minorHAnsi"/>
          <w:b w:val="0"/>
        </w:rPr>
        <w:t xml:space="preserve"> as general enhancements. In addition, we continue to develop features to support </w:t>
      </w:r>
      <w:r w:rsidR="005D2E1C">
        <w:rPr>
          <w:rStyle w:val="Strong"/>
          <w:rFonts w:asciiTheme="minorHAnsi" w:hAnsiTheme="minorHAnsi" w:cstheme="minorHAnsi"/>
          <w:b w:val="0"/>
        </w:rPr>
        <w:t>specific needs of client’s programs, and minor bug fixes.</w:t>
      </w:r>
    </w:p>
    <w:p w:rsidR="00257CAB" w:rsidRPr="005837F0" w:rsidRDefault="0064104D" w:rsidP="007E5586">
      <w:pPr>
        <w:pStyle w:val="NormalWeb"/>
        <w:rPr>
          <w:rFonts w:asciiTheme="minorHAnsi" w:hAnsiTheme="minorHAnsi" w:cstheme="minorHAnsi"/>
          <w:bCs/>
          <w:sz w:val="20"/>
          <w:szCs w:val="22"/>
        </w:rPr>
      </w:pPr>
      <w:r>
        <w:rPr>
          <w:rFonts w:asciiTheme="minorHAnsi" w:hAnsiTheme="minorHAnsi" w:cstheme="minorHAnsi"/>
          <w:bCs/>
          <w:noProof/>
          <w:sz w:val="20"/>
          <w:szCs w:val="22"/>
          <w:lang w:val="en-US" w:eastAsia="en-US"/>
        </w:rPr>
        <w:drawing>
          <wp:inline distT="0" distB="0" distL="0" distR="0">
            <wp:extent cx="7153275" cy="3248025"/>
            <wp:effectExtent l="0" t="0" r="28575" b="9525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52739D" w:rsidRDefault="0052739D" w:rsidP="00257CAB">
      <w:pPr>
        <w:pStyle w:val="Heading2"/>
        <w:rPr>
          <w:color w:val="000000" w:themeColor="text1"/>
        </w:rPr>
      </w:pPr>
    </w:p>
    <w:p w:rsidR="00257CAB" w:rsidRDefault="0002389B" w:rsidP="00257CAB">
      <w:pPr>
        <w:pStyle w:val="Heading2"/>
        <w:rPr>
          <w:color w:val="000000" w:themeColor="text1"/>
        </w:rPr>
      </w:pPr>
      <w:r>
        <w:rPr>
          <w:color w:val="000000" w:themeColor="text1"/>
        </w:rPr>
        <w:t>Upgrade CM’s .NET Framework</w:t>
      </w:r>
      <w:r w:rsidR="007B50F1">
        <w:rPr>
          <w:color w:val="000000" w:themeColor="text1"/>
        </w:rPr>
        <w:t xml:space="preserve"> </w:t>
      </w:r>
    </w:p>
    <w:p w:rsidR="00BE6718" w:rsidRDefault="0002389B" w:rsidP="0002389B">
      <w:pPr>
        <w:ind w:left="360"/>
      </w:pPr>
      <w:r>
        <w:t>A few months ago the</w:t>
      </w:r>
      <w:r w:rsidR="007B50F1">
        <w:t xml:space="preserve"> Campaign Management’s technology stack and .NET framework was upgraded to .NET 4.x family.</w:t>
      </w:r>
    </w:p>
    <w:p w:rsidR="007E5586" w:rsidRDefault="007B50F1" w:rsidP="007B50F1">
      <w:pPr>
        <w:ind w:left="360"/>
      </w:pPr>
      <w:r>
        <w:t>This upgrade gives greater stability, reliability, security and performance.</w:t>
      </w:r>
    </w:p>
    <w:p w:rsidR="00417595" w:rsidRDefault="00417595" w:rsidP="009143AD">
      <w:pPr>
        <w:jc w:val="center"/>
      </w:pPr>
    </w:p>
    <w:p w:rsidR="00417595" w:rsidRDefault="00417595" w:rsidP="009143AD">
      <w:pPr>
        <w:jc w:val="center"/>
      </w:pPr>
    </w:p>
    <w:p w:rsidR="002948F4" w:rsidRDefault="007B50F1" w:rsidP="002948F4">
      <w:pPr>
        <w:pStyle w:val="Heading2"/>
        <w:rPr>
          <w:color w:val="000000" w:themeColor="text1"/>
        </w:rPr>
      </w:pPr>
      <w:r>
        <w:rPr>
          <w:color w:val="000000" w:themeColor="text1"/>
        </w:rPr>
        <w:t xml:space="preserve">Donor Designation </w:t>
      </w:r>
      <w:proofErr w:type="spellStart"/>
      <w:r>
        <w:rPr>
          <w:color w:val="000000" w:themeColor="text1"/>
        </w:rPr>
        <w:t>Flexport</w:t>
      </w:r>
      <w:proofErr w:type="spellEnd"/>
    </w:p>
    <w:p w:rsidR="00E67609" w:rsidRDefault="007B50F1" w:rsidP="007B50F1">
      <w:r>
        <w:t xml:space="preserve">The Donor Designation </w:t>
      </w:r>
      <w:proofErr w:type="spellStart"/>
      <w:r>
        <w:t>flexport</w:t>
      </w:r>
      <w:proofErr w:type="spellEnd"/>
      <w:r>
        <w:t xml:space="preserve"> was enhanced to include several new fields that are widely requested. These include:</w:t>
      </w:r>
    </w:p>
    <w:p w:rsidR="007B50F1" w:rsidRDefault="007B50F1" w:rsidP="007B50F1">
      <w:pPr>
        <w:pStyle w:val="ListParagraph"/>
        <w:numPr>
          <w:ilvl w:val="0"/>
          <w:numId w:val="49"/>
        </w:numPr>
      </w:pPr>
      <w:r>
        <w:t>Designation Match</w:t>
      </w:r>
    </w:p>
    <w:p w:rsidR="007B50F1" w:rsidRPr="007B50F1" w:rsidRDefault="007B50F1" w:rsidP="007B50F1">
      <w:pPr>
        <w:pStyle w:val="ListParagraph"/>
        <w:numPr>
          <w:ilvl w:val="0"/>
          <w:numId w:val="49"/>
        </w:numPr>
      </w:pPr>
      <w:r>
        <w:rPr>
          <w:rFonts w:ascii="Arial" w:hAnsi="Arial" w:cs="Arial"/>
          <w:color w:val="000000"/>
          <w:sz w:val="20"/>
          <w:szCs w:val="20"/>
        </w:rPr>
        <w:t>Donor Custom Fields 1 to 8 Description (added all 8 description fields)</w:t>
      </w:r>
    </w:p>
    <w:p w:rsidR="007B50F1" w:rsidRPr="007B50F1" w:rsidRDefault="007B50F1" w:rsidP="007B50F1">
      <w:pPr>
        <w:pStyle w:val="ListParagraph"/>
        <w:numPr>
          <w:ilvl w:val="0"/>
          <w:numId w:val="49"/>
        </w:numPr>
      </w:pPr>
      <w:r>
        <w:rPr>
          <w:rFonts w:ascii="Arial" w:hAnsi="Arial" w:cs="Arial"/>
          <w:color w:val="000000"/>
          <w:sz w:val="20"/>
          <w:szCs w:val="20"/>
        </w:rPr>
        <w:t>Donor Custom Fields 1 to 8 Value (added all 8 value fields)</w:t>
      </w:r>
    </w:p>
    <w:p w:rsidR="007B50F1" w:rsidRPr="007B50F1" w:rsidRDefault="007B50F1" w:rsidP="007B50F1">
      <w:pPr>
        <w:pStyle w:val="ListParagraph"/>
        <w:numPr>
          <w:ilvl w:val="0"/>
          <w:numId w:val="49"/>
        </w:numPr>
      </w:pPr>
      <w:r>
        <w:rPr>
          <w:rFonts w:ascii="Arial" w:hAnsi="Arial" w:cs="Arial"/>
          <w:color w:val="000000"/>
          <w:sz w:val="20"/>
          <w:szCs w:val="20"/>
        </w:rPr>
        <w:t>Donor Custom Variables 1 to 8 (added all 8 variable fields)</w:t>
      </w:r>
    </w:p>
    <w:sectPr w:rsidR="007B50F1" w:rsidRPr="007B50F1" w:rsidSect="002E01F4">
      <w:headerReference w:type="default" r:id="rId16"/>
      <w:footerReference w:type="default" r:id="rId17"/>
      <w:pgSz w:w="12240" w:h="15840"/>
      <w:pgMar w:top="62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EE4" w:rsidRDefault="004E6EE4" w:rsidP="00F94384">
      <w:pPr>
        <w:spacing w:after="0" w:line="240" w:lineRule="auto"/>
      </w:pPr>
      <w:r>
        <w:separator/>
      </w:r>
    </w:p>
  </w:endnote>
  <w:endnote w:type="continuationSeparator" w:id="0">
    <w:p w:rsidR="004E6EE4" w:rsidRDefault="004E6EE4" w:rsidP="00F9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029" w:rsidRDefault="00FF1029">
    <w:pPr>
      <w:pStyle w:val="Footer"/>
      <w:jc w:val="right"/>
    </w:pPr>
    <w:r>
      <w:t xml:space="preserve">Page </w:t>
    </w:r>
    <w:sdt>
      <w:sdtPr>
        <w:id w:val="20157280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C4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FF1029" w:rsidRDefault="00FF10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EE4" w:rsidRDefault="004E6EE4" w:rsidP="00F94384">
      <w:pPr>
        <w:spacing w:after="0" w:line="240" w:lineRule="auto"/>
      </w:pPr>
      <w:r>
        <w:separator/>
      </w:r>
    </w:p>
  </w:footnote>
  <w:footnote w:type="continuationSeparator" w:id="0">
    <w:p w:rsidR="004E6EE4" w:rsidRDefault="004E6EE4" w:rsidP="00F9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029" w:rsidRPr="005837F0" w:rsidRDefault="00FF1029" w:rsidP="005837F0">
    <w:pPr>
      <w:pStyle w:val="Header"/>
    </w:pPr>
    <w:r>
      <w:rPr>
        <w:rFonts w:cstheme="minorHAnsi"/>
        <w:b/>
        <w:sz w:val="28"/>
        <w:szCs w:val="36"/>
      </w:rPr>
      <w:tab/>
    </w:r>
    <w:r>
      <w:rPr>
        <w:rFonts w:cstheme="minorHAnsi"/>
        <w:b/>
        <w:sz w:val="28"/>
        <w:szCs w:val="36"/>
      </w:rPr>
      <w:tab/>
    </w:r>
    <w:r w:rsidR="007B50F1">
      <w:rPr>
        <w:rFonts w:cstheme="minorHAnsi"/>
        <w:b/>
        <w:sz w:val="28"/>
        <w:szCs w:val="36"/>
      </w:rPr>
      <w:t>April</w:t>
    </w:r>
    <w:r>
      <w:rPr>
        <w:rFonts w:cstheme="minorHAnsi"/>
        <w:b/>
        <w:sz w:val="28"/>
        <w:szCs w:val="36"/>
      </w:rPr>
      <w:t xml:space="preserve"> 2014</w:t>
    </w:r>
    <w:r w:rsidRPr="007700F4">
      <w:rPr>
        <w:rFonts w:cstheme="minorHAnsi"/>
        <w:b/>
        <w:sz w:val="28"/>
        <w:szCs w:val="36"/>
      </w:rPr>
      <w:t xml:space="preserve"> – </w:t>
    </w:r>
    <w:r w:rsidR="002D46AA">
      <w:rPr>
        <w:rFonts w:cstheme="minorHAnsi"/>
        <w:b/>
        <w:sz w:val="28"/>
        <w:szCs w:val="36"/>
      </w:rPr>
      <w:t>C</w:t>
    </w:r>
    <w:r w:rsidR="00AE68F4">
      <w:rPr>
        <w:rFonts w:cstheme="minorHAnsi"/>
        <w:b/>
        <w:sz w:val="28"/>
        <w:szCs w:val="36"/>
      </w:rPr>
      <w:t xml:space="preserve">ampaign </w:t>
    </w:r>
    <w:r w:rsidR="002D46AA">
      <w:rPr>
        <w:rFonts w:cstheme="minorHAnsi"/>
        <w:b/>
        <w:sz w:val="28"/>
        <w:szCs w:val="36"/>
      </w:rPr>
      <w:t>M</w:t>
    </w:r>
    <w:r w:rsidR="00AE68F4">
      <w:rPr>
        <w:rFonts w:cstheme="minorHAnsi"/>
        <w:b/>
        <w:sz w:val="28"/>
        <w:szCs w:val="36"/>
      </w:rPr>
      <w:t>anagement</w:t>
    </w:r>
    <w:r w:rsidR="002D46AA">
      <w:rPr>
        <w:rFonts w:cstheme="minorHAnsi"/>
        <w:b/>
        <w:sz w:val="28"/>
        <w:szCs w:val="36"/>
      </w:rPr>
      <w:t xml:space="preserve"> </w:t>
    </w:r>
    <w:r w:rsidRPr="007700F4">
      <w:rPr>
        <w:rFonts w:cstheme="minorHAnsi"/>
        <w:b/>
        <w:sz w:val="28"/>
        <w:szCs w:val="36"/>
      </w:rPr>
      <w:t>Release Notes</w:t>
    </w:r>
  </w:p>
  <w:p w:rsidR="00FF1029" w:rsidRDefault="00FF10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4A8F"/>
    <w:multiLevelType w:val="hybridMultilevel"/>
    <w:tmpl w:val="103C33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66BBF"/>
    <w:multiLevelType w:val="hybridMultilevel"/>
    <w:tmpl w:val="9E1E61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B06BA"/>
    <w:multiLevelType w:val="hybridMultilevel"/>
    <w:tmpl w:val="65026E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81076"/>
    <w:multiLevelType w:val="hybridMultilevel"/>
    <w:tmpl w:val="5A8C0AC8"/>
    <w:lvl w:ilvl="0" w:tplc="7F44E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736ED"/>
    <w:multiLevelType w:val="hybridMultilevel"/>
    <w:tmpl w:val="9A5651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952D8"/>
    <w:multiLevelType w:val="hybridMultilevel"/>
    <w:tmpl w:val="C8FE5D52"/>
    <w:lvl w:ilvl="0" w:tplc="7F44E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F0FC5"/>
    <w:multiLevelType w:val="hybridMultilevel"/>
    <w:tmpl w:val="4B124A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E8582E"/>
    <w:multiLevelType w:val="hybridMultilevel"/>
    <w:tmpl w:val="578AC6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9445D"/>
    <w:multiLevelType w:val="hybridMultilevel"/>
    <w:tmpl w:val="65026E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B5A1B"/>
    <w:multiLevelType w:val="hybridMultilevel"/>
    <w:tmpl w:val="809695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879AC"/>
    <w:multiLevelType w:val="hybridMultilevel"/>
    <w:tmpl w:val="809695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27379"/>
    <w:multiLevelType w:val="hybridMultilevel"/>
    <w:tmpl w:val="F188B4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E55A2"/>
    <w:multiLevelType w:val="hybridMultilevel"/>
    <w:tmpl w:val="8C18E2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F0E55"/>
    <w:multiLevelType w:val="hybridMultilevel"/>
    <w:tmpl w:val="012A19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47047"/>
    <w:multiLevelType w:val="hybridMultilevel"/>
    <w:tmpl w:val="50E82502"/>
    <w:lvl w:ilvl="0" w:tplc="1348F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2C5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F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6C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3C0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EAB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688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FA1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A89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AD55742"/>
    <w:multiLevelType w:val="hybridMultilevel"/>
    <w:tmpl w:val="9976DAA4"/>
    <w:lvl w:ilvl="0" w:tplc="E3608A2E">
      <w:start w:val="1"/>
      <w:numFmt w:val="decimal"/>
      <w:lvlText w:val="%1."/>
      <w:lvlJc w:val="left"/>
      <w:pPr>
        <w:ind w:left="720" w:hanging="360"/>
      </w:pPr>
      <w:rPr>
        <w:rFonts w:asciiTheme="minorHAnsi" w:hAnsi="Calibri" w:cstheme="minorBidi" w:hint="default"/>
        <w:color w:val="FFFFFF" w:themeColor="background1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1660FE"/>
    <w:multiLevelType w:val="hybridMultilevel"/>
    <w:tmpl w:val="8E1A26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91DBB"/>
    <w:multiLevelType w:val="hybridMultilevel"/>
    <w:tmpl w:val="AD066FCE"/>
    <w:lvl w:ilvl="0" w:tplc="7F44E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6337F8"/>
    <w:multiLevelType w:val="hybridMultilevel"/>
    <w:tmpl w:val="E4EA6A16"/>
    <w:lvl w:ilvl="0" w:tplc="5BAAF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AE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747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663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8E5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E0E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92E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664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66F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05B5B22"/>
    <w:multiLevelType w:val="hybridMultilevel"/>
    <w:tmpl w:val="EB32A2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7B0CDD"/>
    <w:multiLevelType w:val="hybridMultilevel"/>
    <w:tmpl w:val="5D96DD52"/>
    <w:lvl w:ilvl="0" w:tplc="98CC550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1082EDF"/>
    <w:multiLevelType w:val="hybridMultilevel"/>
    <w:tmpl w:val="9CF8533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3B43A86"/>
    <w:multiLevelType w:val="hybridMultilevel"/>
    <w:tmpl w:val="941A2A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370C97"/>
    <w:multiLevelType w:val="hybridMultilevel"/>
    <w:tmpl w:val="43D6FF9E"/>
    <w:lvl w:ilvl="0" w:tplc="1CDA1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66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2E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61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CEE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C20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5E5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CCE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104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3ADC3C8A"/>
    <w:multiLevelType w:val="hybridMultilevel"/>
    <w:tmpl w:val="6834FC28"/>
    <w:lvl w:ilvl="0" w:tplc="43BAC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BE6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7CD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00E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7A0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CE5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20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10D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002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3D9425C1"/>
    <w:multiLevelType w:val="hybridMultilevel"/>
    <w:tmpl w:val="41C81D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545ABC"/>
    <w:multiLevelType w:val="hybridMultilevel"/>
    <w:tmpl w:val="65026E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224506"/>
    <w:multiLevelType w:val="hybridMultilevel"/>
    <w:tmpl w:val="860ABD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41335B"/>
    <w:multiLevelType w:val="hybridMultilevel"/>
    <w:tmpl w:val="B4269DE0"/>
    <w:lvl w:ilvl="0" w:tplc="7F44E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E9463C"/>
    <w:multiLevelType w:val="hybridMultilevel"/>
    <w:tmpl w:val="9976DAA4"/>
    <w:lvl w:ilvl="0" w:tplc="E3608A2E">
      <w:start w:val="1"/>
      <w:numFmt w:val="decimal"/>
      <w:lvlText w:val="%1."/>
      <w:lvlJc w:val="left"/>
      <w:pPr>
        <w:ind w:left="360" w:hanging="360"/>
      </w:pPr>
      <w:rPr>
        <w:rFonts w:asciiTheme="minorHAnsi" w:hAnsi="Calibri" w:cstheme="minorBidi" w:hint="default"/>
        <w:color w:val="FFFFFF" w:themeColor="background1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95087F"/>
    <w:multiLevelType w:val="hybridMultilevel"/>
    <w:tmpl w:val="3DEC15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C46052"/>
    <w:multiLevelType w:val="hybridMultilevel"/>
    <w:tmpl w:val="67E078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0D2679"/>
    <w:multiLevelType w:val="hybridMultilevel"/>
    <w:tmpl w:val="C7B623B8"/>
    <w:lvl w:ilvl="0" w:tplc="BE7E6E2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2DB5A36"/>
    <w:multiLevelType w:val="hybridMultilevel"/>
    <w:tmpl w:val="C7B623B8"/>
    <w:lvl w:ilvl="0" w:tplc="BE7E6E2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43116D6"/>
    <w:multiLevelType w:val="hybridMultilevel"/>
    <w:tmpl w:val="6FF8DEE4"/>
    <w:lvl w:ilvl="0" w:tplc="7F44E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D80C50">
      <w:start w:val="1271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584CD8">
      <w:start w:val="1271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B08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CCF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AC0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941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161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E0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5BD6D03"/>
    <w:multiLevelType w:val="hybridMultilevel"/>
    <w:tmpl w:val="CD62AF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C76221"/>
    <w:multiLevelType w:val="hybridMultilevel"/>
    <w:tmpl w:val="A6EC46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400EC9"/>
    <w:multiLevelType w:val="hybridMultilevel"/>
    <w:tmpl w:val="65026E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85153F"/>
    <w:multiLevelType w:val="hybridMultilevel"/>
    <w:tmpl w:val="96FA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9F028B"/>
    <w:multiLevelType w:val="multilevel"/>
    <w:tmpl w:val="8E12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090BBC"/>
    <w:multiLevelType w:val="hybridMultilevel"/>
    <w:tmpl w:val="65026E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C16AC1"/>
    <w:multiLevelType w:val="hybridMultilevel"/>
    <w:tmpl w:val="7F8A74D4"/>
    <w:lvl w:ilvl="0" w:tplc="7F44E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8356F0"/>
    <w:multiLevelType w:val="hybridMultilevel"/>
    <w:tmpl w:val="A57025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A530B"/>
    <w:multiLevelType w:val="hybridMultilevel"/>
    <w:tmpl w:val="4E186A58"/>
    <w:lvl w:ilvl="0" w:tplc="43DA6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F65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47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143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0AC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307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345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C27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BC2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77507E52"/>
    <w:multiLevelType w:val="hybridMultilevel"/>
    <w:tmpl w:val="E80487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997C54"/>
    <w:multiLevelType w:val="hybridMultilevel"/>
    <w:tmpl w:val="F188B456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B1C2875"/>
    <w:multiLevelType w:val="hybridMultilevel"/>
    <w:tmpl w:val="B442E562"/>
    <w:lvl w:ilvl="0" w:tplc="9CB41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E1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ACD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44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4C1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46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D6F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282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85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7DB67F27"/>
    <w:multiLevelType w:val="hybridMultilevel"/>
    <w:tmpl w:val="BAC0D5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4848D3"/>
    <w:multiLevelType w:val="hybridMultilevel"/>
    <w:tmpl w:val="65026E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9"/>
  </w:num>
  <w:num w:numId="3">
    <w:abstractNumId w:val="29"/>
  </w:num>
  <w:num w:numId="4">
    <w:abstractNumId w:val="15"/>
  </w:num>
  <w:num w:numId="5">
    <w:abstractNumId w:val="32"/>
  </w:num>
  <w:num w:numId="6">
    <w:abstractNumId w:val="33"/>
  </w:num>
  <w:num w:numId="7">
    <w:abstractNumId w:val="44"/>
  </w:num>
  <w:num w:numId="8">
    <w:abstractNumId w:val="7"/>
  </w:num>
  <w:num w:numId="9">
    <w:abstractNumId w:val="46"/>
  </w:num>
  <w:num w:numId="10">
    <w:abstractNumId w:val="23"/>
  </w:num>
  <w:num w:numId="11">
    <w:abstractNumId w:val="43"/>
  </w:num>
  <w:num w:numId="12">
    <w:abstractNumId w:val="18"/>
  </w:num>
  <w:num w:numId="13">
    <w:abstractNumId w:val="25"/>
  </w:num>
  <w:num w:numId="14">
    <w:abstractNumId w:val="19"/>
  </w:num>
  <w:num w:numId="15">
    <w:abstractNumId w:val="1"/>
  </w:num>
  <w:num w:numId="16">
    <w:abstractNumId w:val="27"/>
  </w:num>
  <w:num w:numId="17">
    <w:abstractNumId w:val="16"/>
  </w:num>
  <w:num w:numId="18">
    <w:abstractNumId w:val="30"/>
  </w:num>
  <w:num w:numId="19">
    <w:abstractNumId w:val="14"/>
  </w:num>
  <w:num w:numId="20">
    <w:abstractNumId w:val="20"/>
  </w:num>
  <w:num w:numId="21">
    <w:abstractNumId w:val="2"/>
  </w:num>
  <w:num w:numId="22">
    <w:abstractNumId w:val="36"/>
  </w:num>
  <w:num w:numId="23">
    <w:abstractNumId w:val="6"/>
  </w:num>
  <w:num w:numId="24">
    <w:abstractNumId w:val="34"/>
  </w:num>
  <w:num w:numId="25">
    <w:abstractNumId w:val="5"/>
  </w:num>
  <w:num w:numId="26">
    <w:abstractNumId w:val="3"/>
  </w:num>
  <w:num w:numId="27">
    <w:abstractNumId w:val="41"/>
  </w:num>
  <w:num w:numId="28">
    <w:abstractNumId w:val="28"/>
  </w:num>
  <w:num w:numId="29">
    <w:abstractNumId w:val="12"/>
  </w:num>
  <w:num w:numId="30">
    <w:abstractNumId w:val="17"/>
  </w:num>
  <w:num w:numId="31">
    <w:abstractNumId w:val="4"/>
  </w:num>
  <w:num w:numId="32">
    <w:abstractNumId w:val="42"/>
  </w:num>
  <w:num w:numId="33">
    <w:abstractNumId w:val="21"/>
  </w:num>
  <w:num w:numId="34">
    <w:abstractNumId w:val="22"/>
  </w:num>
  <w:num w:numId="35">
    <w:abstractNumId w:val="35"/>
  </w:num>
  <w:num w:numId="36">
    <w:abstractNumId w:val="31"/>
  </w:num>
  <w:num w:numId="37">
    <w:abstractNumId w:val="13"/>
  </w:num>
  <w:num w:numId="38">
    <w:abstractNumId w:val="8"/>
  </w:num>
  <w:num w:numId="39">
    <w:abstractNumId w:val="10"/>
  </w:num>
  <w:num w:numId="40">
    <w:abstractNumId w:val="40"/>
  </w:num>
  <w:num w:numId="41">
    <w:abstractNumId w:val="37"/>
  </w:num>
  <w:num w:numId="42">
    <w:abstractNumId w:val="24"/>
  </w:num>
  <w:num w:numId="43">
    <w:abstractNumId w:val="26"/>
  </w:num>
  <w:num w:numId="44">
    <w:abstractNumId w:val="11"/>
  </w:num>
  <w:num w:numId="45">
    <w:abstractNumId w:val="47"/>
  </w:num>
  <w:num w:numId="46">
    <w:abstractNumId w:val="9"/>
  </w:num>
  <w:num w:numId="47">
    <w:abstractNumId w:val="48"/>
  </w:num>
  <w:num w:numId="48">
    <w:abstractNumId w:val="45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24"/>
    <w:rsid w:val="00000D2D"/>
    <w:rsid w:val="00004705"/>
    <w:rsid w:val="00006B31"/>
    <w:rsid w:val="00011E86"/>
    <w:rsid w:val="00014A57"/>
    <w:rsid w:val="0002100E"/>
    <w:rsid w:val="0002389B"/>
    <w:rsid w:val="00024047"/>
    <w:rsid w:val="000263AC"/>
    <w:rsid w:val="0003086F"/>
    <w:rsid w:val="00032098"/>
    <w:rsid w:val="00035FCB"/>
    <w:rsid w:val="00037B94"/>
    <w:rsid w:val="0004190B"/>
    <w:rsid w:val="00042E8F"/>
    <w:rsid w:val="0004338E"/>
    <w:rsid w:val="0004662F"/>
    <w:rsid w:val="00057A8B"/>
    <w:rsid w:val="00060D21"/>
    <w:rsid w:val="00061B84"/>
    <w:rsid w:val="0006688E"/>
    <w:rsid w:val="00071C18"/>
    <w:rsid w:val="00071C57"/>
    <w:rsid w:val="00075FC0"/>
    <w:rsid w:val="0008075E"/>
    <w:rsid w:val="000856D9"/>
    <w:rsid w:val="000865AD"/>
    <w:rsid w:val="000928E1"/>
    <w:rsid w:val="00096633"/>
    <w:rsid w:val="00096D57"/>
    <w:rsid w:val="000A00E8"/>
    <w:rsid w:val="000A01AA"/>
    <w:rsid w:val="000A0632"/>
    <w:rsid w:val="000A09DC"/>
    <w:rsid w:val="000A4D52"/>
    <w:rsid w:val="000A5DD5"/>
    <w:rsid w:val="000A6203"/>
    <w:rsid w:val="000A7090"/>
    <w:rsid w:val="000A75A8"/>
    <w:rsid w:val="000B0275"/>
    <w:rsid w:val="000B3FDB"/>
    <w:rsid w:val="000C79F2"/>
    <w:rsid w:val="000D15D4"/>
    <w:rsid w:val="000D3209"/>
    <w:rsid w:val="000D45F5"/>
    <w:rsid w:val="000F36E9"/>
    <w:rsid w:val="000F3E97"/>
    <w:rsid w:val="000F4B22"/>
    <w:rsid w:val="000F578F"/>
    <w:rsid w:val="00100D52"/>
    <w:rsid w:val="00104CB9"/>
    <w:rsid w:val="00106D6D"/>
    <w:rsid w:val="00112320"/>
    <w:rsid w:val="0011319D"/>
    <w:rsid w:val="00113D99"/>
    <w:rsid w:val="00115D5B"/>
    <w:rsid w:val="00122CA4"/>
    <w:rsid w:val="00130C20"/>
    <w:rsid w:val="001420CB"/>
    <w:rsid w:val="00146276"/>
    <w:rsid w:val="0015124D"/>
    <w:rsid w:val="001546DB"/>
    <w:rsid w:val="00161EE4"/>
    <w:rsid w:val="0016319B"/>
    <w:rsid w:val="001646D3"/>
    <w:rsid w:val="00171A12"/>
    <w:rsid w:val="0017274D"/>
    <w:rsid w:val="00173118"/>
    <w:rsid w:val="001758F8"/>
    <w:rsid w:val="00177138"/>
    <w:rsid w:val="001803CE"/>
    <w:rsid w:val="0018061C"/>
    <w:rsid w:val="00186F4E"/>
    <w:rsid w:val="0019044F"/>
    <w:rsid w:val="00191E40"/>
    <w:rsid w:val="00193113"/>
    <w:rsid w:val="001A40DD"/>
    <w:rsid w:val="001A6EA9"/>
    <w:rsid w:val="001A7049"/>
    <w:rsid w:val="001B3AEB"/>
    <w:rsid w:val="001C5ABC"/>
    <w:rsid w:val="001D0487"/>
    <w:rsid w:val="001E0BA5"/>
    <w:rsid w:val="001E113B"/>
    <w:rsid w:val="001E2854"/>
    <w:rsid w:val="001E2EA7"/>
    <w:rsid w:val="001E3FBD"/>
    <w:rsid w:val="001E5835"/>
    <w:rsid w:val="001E7420"/>
    <w:rsid w:val="001F0702"/>
    <w:rsid w:val="001F4D6B"/>
    <w:rsid w:val="001F5804"/>
    <w:rsid w:val="001F62D2"/>
    <w:rsid w:val="00201E39"/>
    <w:rsid w:val="00206FFF"/>
    <w:rsid w:val="00216BFB"/>
    <w:rsid w:val="00220A35"/>
    <w:rsid w:val="00222C6B"/>
    <w:rsid w:val="0022310B"/>
    <w:rsid w:val="00225931"/>
    <w:rsid w:val="0023162C"/>
    <w:rsid w:val="002419B1"/>
    <w:rsid w:val="002450F6"/>
    <w:rsid w:val="0024614C"/>
    <w:rsid w:val="00247B22"/>
    <w:rsid w:val="00251D93"/>
    <w:rsid w:val="00257CAB"/>
    <w:rsid w:val="00257E92"/>
    <w:rsid w:val="0026416F"/>
    <w:rsid w:val="00267C81"/>
    <w:rsid w:val="0027070F"/>
    <w:rsid w:val="00270A47"/>
    <w:rsid w:val="0027104B"/>
    <w:rsid w:val="0027430A"/>
    <w:rsid w:val="002805C8"/>
    <w:rsid w:val="00281A95"/>
    <w:rsid w:val="0028270B"/>
    <w:rsid w:val="00286968"/>
    <w:rsid w:val="002948F4"/>
    <w:rsid w:val="002952B2"/>
    <w:rsid w:val="00296D5C"/>
    <w:rsid w:val="002A1E6C"/>
    <w:rsid w:val="002B3687"/>
    <w:rsid w:val="002B75C3"/>
    <w:rsid w:val="002C1CB6"/>
    <w:rsid w:val="002C5591"/>
    <w:rsid w:val="002C6736"/>
    <w:rsid w:val="002D4419"/>
    <w:rsid w:val="002D46AA"/>
    <w:rsid w:val="002D5740"/>
    <w:rsid w:val="002E01F4"/>
    <w:rsid w:val="002F063F"/>
    <w:rsid w:val="002F4657"/>
    <w:rsid w:val="002F620A"/>
    <w:rsid w:val="002F7FB8"/>
    <w:rsid w:val="003050D8"/>
    <w:rsid w:val="0031128A"/>
    <w:rsid w:val="00311E4A"/>
    <w:rsid w:val="00315CA8"/>
    <w:rsid w:val="00316F01"/>
    <w:rsid w:val="003175FF"/>
    <w:rsid w:val="003222FA"/>
    <w:rsid w:val="003242E6"/>
    <w:rsid w:val="00324836"/>
    <w:rsid w:val="0033038C"/>
    <w:rsid w:val="00330D76"/>
    <w:rsid w:val="003341B0"/>
    <w:rsid w:val="003414E5"/>
    <w:rsid w:val="00347016"/>
    <w:rsid w:val="00352A3C"/>
    <w:rsid w:val="00355574"/>
    <w:rsid w:val="00357045"/>
    <w:rsid w:val="0036094C"/>
    <w:rsid w:val="00361B0E"/>
    <w:rsid w:val="00370276"/>
    <w:rsid w:val="00370606"/>
    <w:rsid w:val="00372024"/>
    <w:rsid w:val="00372A1B"/>
    <w:rsid w:val="00373DFE"/>
    <w:rsid w:val="00381220"/>
    <w:rsid w:val="003873F1"/>
    <w:rsid w:val="0039142C"/>
    <w:rsid w:val="0039592A"/>
    <w:rsid w:val="003A1BD8"/>
    <w:rsid w:val="003A229A"/>
    <w:rsid w:val="003A33F0"/>
    <w:rsid w:val="003A382C"/>
    <w:rsid w:val="003A511A"/>
    <w:rsid w:val="003A6984"/>
    <w:rsid w:val="003B20CA"/>
    <w:rsid w:val="003B233F"/>
    <w:rsid w:val="003B2EF9"/>
    <w:rsid w:val="003B56E9"/>
    <w:rsid w:val="003C5830"/>
    <w:rsid w:val="003D1E97"/>
    <w:rsid w:val="003D6E1C"/>
    <w:rsid w:val="003E452B"/>
    <w:rsid w:val="003E676D"/>
    <w:rsid w:val="003E7AA5"/>
    <w:rsid w:val="003F39AE"/>
    <w:rsid w:val="0041114C"/>
    <w:rsid w:val="004141BC"/>
    <w:rsid w:val="00417595"/>
    <w:rsid w:val="00422F71"/>
    <w:rsid w:val="00423EB1"/>
    <w:rsid w:val="0043343A"/>
    <w:rsid w:val="00434E8B"/>
    <w:rsid w:val="00434F6E"/>
    <w:rsid w:val="004404CB"/>
    <w:rsid w:val="00445F95"/>
    <w:rsid w:val="00447410"/>
    <w:rsid w:val="00457486"/>
    <w:rsid w:val="00457CD9"/>
    <w:rsid w:val="0046069F"/>
    <w:rsid w:val="004642A0"/>
    <w:rsid w:val="0046528C"/>
    <w:rsid w:val="00467BA2"/>
    <w:rsid w:val="00470CB4"/>
    <w:rsid w:val="00471215"/>
    <w:rsid w:val="0047155C"/>
    <w:rsid w:val="00471DB5"/>
    <w:rsid w:val="00471F2E"/>
    <w:rsid w:val="00475F62"/>
    <w:rsid w:val="004A1051"/>
    <w:rsid w:val="004A2B3F"/>
    <w:rsid w:val="004A5147"/>
    <w:rsid w:val="004A5164"/>
    <w:rsid w:val="004B2ACE"/>
    <w:rsid w:val="004D30BA"/>
    <w:rsid w:val="004D3CC9"/>
    <w:rsid w:val="004E019F"/>
    <w:rsid w:val="004E4C8A"/>
    <w:rsid w:val="004E6EE4"/>
    <w:rsid w:val="004F2F24"/>
    <w:rsid w:val="004F307B"/>
    <w:rsid w:val="004F4A23"/>
    <w:rsid w:val="004F693F"/>
    <w:rsid w:val="00504EB9"/>
    <w:rsid w:val="00505F57"/>
    <w:rsid w:val="00512E7A"/>
    <w:rsid w:val="00513181"/>
    <w:rsid w:val="0051786E"/>
    <w:rsid w:val="005206BA"/>
    <w:rsid w:val="0052413D"/>
    <w:rsid w:val="005249C2"/>
    <w:rsid w:val="0052739D"/>
    <w:rsid w:val="005322F9"/>
    <w:rsid w:val="00532E08"/>
    <w:rsid w:val="00533A8D"/>
    <w:rsid w:val="00534B0F"/>
    <w:rsid w:val="0053730E"/>
    <w:rsid w:val="00542484"/>
    <w:rsid w:val="00546A6B"/>
    <w:rsid w:val="00552B1B"/>
    <w:rsid w:val="00560948"/>
    <w:rsid w:val="00562F9F"/>
    <w:rsid w:val="0057323E"/>
    <w:rsid w:val="00581450"/>
    <w:rsid w:val="005837F0"/>
    <w:rsid w:val="00585177"/>
    <w:rsid w:val="00590E60"/>
    <w:rsid w:val="00590FC4"/>
    <w:rsid w:val="005915A7"/>
    <w:rsid w:val="00594356"/>
    <w:rsid w:val="0059677E"/>
    <w:rsid w:val="0059711F"/>
    <w:rsid w:val="005972E0"/>
    <w:rsid w:val="005B0D57"/>
    <w:rsid w:val="005B3264"/>
    <w:rsid w:val="005B58CF"/>
    <w:rsid w:val="005C2BEE"/>
    <w:rsid w:val="005C6818"/>
    <w:rsid w:val="005D1B8F"/>
    <w:rsid w:val="005D24E4"/>
    <w:rsid w:val="005D2E1C"/>
    <w:rsid w:val="005D4DD7"/>
    <w:rsid w:val="005D6019"/>
    <w:rsid w:val="005E07E1"/>
    <w:rsid w:val="005E51D8"/>
    <w:rsid w:val="005E63B8"/>
    <w:rsid w:val="005F0C71"/>
    <w:rsid w:val="005F152E"/>
    <w:rsid w:val="005F7134"/>
    <w:rsid w:val="005F7B29"/>
    <w:rsid w:val="006011A8"/>
    <w:rsid w:val="0060497B"/>
    <w:rsid w:val="006069FA"/>
    <w:rsid w:val="006071D5"/>
    <w:rsid w:val="00615EEC"/>
    <w:rsid w:val="00623108"/>
    <w:rsid w:val="006261F6"/>
    <w:rsid w:val="00627AA3"/>
    <w:rsid w:val="006301DD"/>
    <w:rsid w:val="00630E7C"/>
    <w:rsid w:val="00632431"/>
    <w:rsid w:val="006326A2"/>
    <w:rsid w:val="0064104D"/>
    <w:rsid w:val="006410D3"/>
    <w:rsid w:val="0064110F"/>
    <w:rsid w:val="00642292"/>
    <w:rsid w:val="006427D4"/>
    <w:rsid w:val="00642EBB"/>
    <w:rsid w:val="00647AF6"/>
    <w:rsid w:val="00650DD3"/>
    <w:rsid w:val="00652010"/>
    <w:rsid w:val="006536F7"/>
    <w:rsid w:val="00655AEF"/>
    <w:rsid w:val="006709FD"/>
    <w:rsid w:val="00670AF1"/>
    <w:rsid w:val="00671C00"/>
    <w:rsid w:val="0068148F"/>
    <w:rsid w:val="006858E9"/>
    <w:rsid w:val="00693D5A"/>
    <w:rsid w:val="00694A6C"/>
    <w:rsid w:val="00697443"/>
    <w:rsid w:val="006A0D4A"/>
    <w:rsid w:val="006A69A5"/>
    <w:rsid w:val="006A6AB8"/>
    <w:rsid w:val="006B326E"/>
    <w:rsid w:val="006B3A3E"/>
    <w:rsid w:val="006C0413"/>
    <w:rsid w:val="006C5CFD"/>
    <w:rsid w:val="006D32ED"/>
    <w:rsid w:val="006E261B"/>
    <w:rsid w:val="006E6BFD"/>
    <w:rsid w:val="006F16F9"/>
    <w:rsid w:val="006F250D"/>
    <w:rsid w:val="006F4E27"/>
    <w:rsid w:val="006F69BB"/>
    <w:rsid w:val="00705689"/>
    <w:rsid w:val="007070A2"/>
    <w:rsid w:val="00717AD0"/>
    <w:rsid w:val="00722BBA"/>
    <w:rsid w:val="00725311"/>
    <w:rsid w:val="007259B9"/>
    <w:rsid w:val="00737D6F"/>
    <w:rsid w:val="00741FE5"/>
    <w:rsid w:val="00750D82"/>
    <w:rsid w:val="007551BF"/>
    <w:rsid w:val="007662C4"/>
    <w:rsid w:val="007700F4"/>
    <w:rsid w:val="00770ED8"/>
    <w:rsid w:val="007737BD"/>
    <w:rsid w:val="00777451"/>
    <w:rsid w:val="007860C3"/>
    <w:rsid w:val="007869DF"/>
    <w:rsid w:val="007872AA"/>
    <w:rsid w:val="00791FB7"/>
    <w:rsid w:val="007977E5"/>
    <w:rsid w:val="007A3FDA"/>
    <w:rsid w:val="007A4830"/>
    <w:rsid w:val="007A66F0"/>
    <w:rsid w:val="007A7151"/>
    <w:rsid w:val="007B2DAE"/>
    <w:rsid w:val="007B50F1"/>
    <w:rsid w:val="007B65D9"/>
    <w:rsid w:val="007C3EE6"/>
    <w:rsid w:val="007C680D"/>
    <w:rsid w:val="007D0091"/>
    <w:rsid w:val="007D0672"/>
    <w:rsid w:val="007D69AE"/>
    <w:rsid w:val="007E248B"/>
    <w:rsid w:val="007E5586"/>
    <w:rsid w:val="007E793F"/>
    <w:rsid w:val="007F5A03"/>
    <w:rsid w:val="0080162A"/>
    <w:rsid w:val="00803F48"/>
    <w:rsid w:val="0080617A"/>
    <w:rsid w:val="00806368"/>
    <w:rsid w:val="00806E09"/>
    <w:rsid w:val="0081210A"/>
    <w:rsid w:val="008155DD"/>
    <w:rsid w:val="008166E3"/>
    <w:rsid w:val="00821247"/>
    <w:rsid w:val="00825750"/>
    <w:rsid w:val="008324AA"/>
    <w:rsid w:val="00834876"/>
    <w:rsid w:val="008514FB"/>
    <w:rsid w:val="0085190D"/>
    <w:rsid w:val="00860973"/>
    <w:rsid w:val="008615AF"/>
    <w:rsid w:val="0086338A"/>
    <w:rsid w:val="008633C6"/>
    <w:rsid w:val="008646D5"/>
    <w:rsid w:val="00872CE3"/>
    <w:rsid w:val="0088494E"/>
    <w:rsid w:val="008855BE"/>
    <w:rsid w:val="00890EF3"/>
    <w:rsid w:val="008932F9"/>
    <w:rsid w:val="008A60F1"/>
    <w:rsid w:val="008A7EF4"/>
    <w:rsid w:val="008B0858"/>
    <w:rsid w:val="008B1793"/>
    <w:rsid w:val="008B18AA"/>
    <w:rsid w:val="008B7D51"/>
    <w:rsid w:val="008C031C"/>
    <w:rsid w:val="008C612C"/>
    <w:rsid w:val="008C6EF8"/>
    <w:rsid w:val="008E162E"/>
    <w:rsid w:val="008E4439"/>
    <w:rsid w:val="008E4544"/>
    <w:rsid w:val="008E4FA3"/>
    <w:rsid w:val="008E6B2B"/>
    <w:rsid w:val="008F1539"/>
    <w:rsid w:val="008F4CEF"/>
    <w:rsid w:val="009063CC"/>
    <w:rsid w:val="009076CB"/>
    <w:rsid w:val="009132B1"/>
    <w:rsid w:val="009143AD"/>
    <w:rsid w:val="0091704D"/>
    <w:rsid w:val="009202F7"/>
    <w:rsid w:val="00920597"/>
    <w:rsid w:val="00923830"/>
    <w:rsid w:val="00924986"/>
    <w:rsid w:val="00926E94"/>
    <w:rsid w:val="00926F77"/>
    <w:rsid w:val="009274BC"/>
    <w:rsid w:val="00934002"/>
    <w:rsid w:val="00934E9A"/>
    <w:rsid w:val="0095157E"/>
    <w:rsid w:val="009537C7"/>
    <w:rsid w:val="0095527D"/>
    <w:rsid w:val="0095650B"/>
    <w:rsid w:val="009626A9"/>
    <w:rsid w:val="009653B8"/>
    <w:rsid w:val="00965BC7"/>
    <w:rsid w:val="0096791E"/>
    <w:rsid w:val="00971EE2"/>
    <w:rsid w:val="00973431"/>
    <w:rsid w:val="009746E6"/>
    <w:rsid w:val="009811F3"/>
    <w:rsid w:val="009837A6"/>
    <w:rsid w:val="0098484F"/>
    <w:rsid w:val="00996CF1"/>
    <w:rsid w:val="00997008"/>
    <w:rsid w:val="009A09DB"/>
    <w:rsid w:val="009A2890"/>
    <w:rsid w:val="009A4191"/>
    <w:rsid w:val="009A6079"/>
    <w:rsid w:val="009A670A"/>
    <w:rsid w:val="009A7E2A"/>
    <w:rsid w:val="009B0439"/>
    <w:rsid w:val="009B1A7A"/>
    <w:rsid w:val="009B2300"/>
    <w:rsid w:val="009B6F6C"/>
    <w:rsid w:val="009C0B09"/>
    <w:rsid w:val="009C15B0"/>
    <w:rsid w:val="009C6B82"/>
    <w:rsid w:val="009C7FD3"/>
    <w:rsid w:val="009D073C"/>
    <w:rsid w:val="009D5187"/>
    <w:rsid w:val="009D79C4"/>
    <w:rsid w:val="009F10A5"/>
    <w:rsid w:val="009F258B"/>
    <w:rsid w:val="00A0242C"/>
    <w:rsid w:val="00A045FF"/>
    <w:rsid w:val="00A23D62"/>
    <w:rsid w:val="00A25B60"/>
    <w:rsid w:val="00A27FCC"/>
    <w:rsid w:val="00A43EBE"/>
    <w:rsid w:val="00A45872"/>
    <w:rsid w:val="00A52142"/>
    <w:rsid w:val="00A52A43"/>
    <w:rsid w:val="00A54D7B"/>
    <w:rsid w:val="00A57D3C"/>
    <w:rsid w:val="00A60BC4"/>
    <w:rsid w:val="00A642FD"/>
    <w:rsid w:val="00A64A16"/>
    <w:rsid w:val="00A72971"/>
    <w:rsid w:val="00A75FBC"/>
    <w:rsid w:val="00A909B7"/>
    <w:rsid w:val="00A915F5"/>
    <w:rsid w:val="00A9166E"/>
    <w:rsid w:val="00A95112"/>
    <w:rsid w:val="00A9633F"/>
    <w:rsid w:val="00AA413B"/>
    <w:rsid w:val="00AA4597"/>
    <w:rsid w:val="00AA70AF"/>
    <w:rsid w:val="00AB24D6"/>
    <w:rsid w:val="00AB4C12"/>
    <w:rsid w:val="00AB62CC"/>
    <w:rsid w:val="00AB69F9"/>
    <w:rsid w:val="00AC1C4F"/>
    <w:rsid w:val="00AC3FD1"/>
    <w:rsid w:val="00AC5463"/>
    <w:rsid w:val="00AC579D"/>
    <w:rsid w:val="00AC63E3"/>
    <w:rsid w:val="00AD2840"/>
    <w:rsid w:val="00AD2BB2"/>
    <w:rsid w:val="00AD55D5"/>
    <w:rsid w:val="00AE22AE"/>
    <w:rsid w:val="00AE395E"/>
    <w:rsid w:val="00AE68F4"/>
    <w:rsid w:val="00AF0B87"/>
    <w:rsid w:val="00AF7452"/>
    <w:rsid w:val="00B00988"/>
    <w:rsid w:val="00B1353D"/>
    <w:rsid w:val="00B14221"/>
    <w:rsid w:val="00B1456C"/>
    <w:rsid w:val="00B14CD5"/>
    <w:rsid w:val="00B17F18"/>
    <w:rsid w:val="00B21CEA"/>
    <w:rsid w:val="00B242A7"/>
    <w:rsid w:val="00B4079D"/>
    <w:rsid w:val="00B416ED"/>
    <w:rsid w:val="00B423E8"/>
    <w:rsid w:val="00B45A79"/>
    <w:rsid w:val="00B51106"/>
    <w:rsid w:val="00B570B9"/>
    <w:rsid w:val="00B60C63"/>
    <w:rsid w:val="00B65C85"/>
    <w:rsid w:val="00B71756"/>
    <w:rsid w:val="00B733A3"/>
    <w:rsid w:val="00B81376"/>
    <w:rsid w:val="00B821C3"/>
    <w:rsid w:val="00B87FEC"/>
    <w:rsid w:val="00B915B2"/>
    <w:rsid w:val="00B960F5"/>
    <w:rsid w:val="00B96520"/>
    <w:rsid w:val="00BA0665"/>
    <w:rsid w:val="00BA3464"/>
    <w:rsid w:val="00BA3B10"/>
    <w:rsid w:val="00BA3BCD"/>
    <w:rsid w:val="00BA6428"/>
    <w:rsid w:val="00BB1613"/>
    <w:rsid w:val="00BB4F8D"/>
    <w:rsid w:val="00BB50BE"/>
    <w:rsid w:val="00BC20BE"/>
    <w:rsid w:val="00BE3195"/>
    <w:rsid w:val="00BE32DB"/>
    <w:rsid w:val="00BE3EB6"/>
    <w:rsid w:val="00BE425E"/>
    <w:rsid w:val="00BE5E75"/>
    <w:rsid w:val="00BE6718"/>
    <w:rsid w:val="00BE72D9"/>
    <w:rsid w:val="00BE7735"/>
    <w:rsid w:val="00BF0340"/>
    <w:rsid w:val="00BF0543"/>
    <w:rsid w:val="00BF4C13"/>
    <w:rsid w:val="00BF5CD9"/>
    <w:rsid w:val="00C01FB3"/>
    <w:rsid w:val="00C038E0"/>
    <w:rsid w:val="00C151AB"/>
    <w:rsid w:val="00C16033"/>
    <w:rsid w:val="00C1742C"/>
    <w:rsid w:val="00C27B86"/>
    <w:rsid w:val="00C35F46"/>
    <w:rsid w:val="00C40766"/>
    <w:rsid w:val="00C54AC7"/>
    <w:rsid w:val="00C62C64"/>
    <w:rsid w:val="00C6368E"/>
    <w:rsid w:val="00C6680B"/>
    <w:rsid w:val="00C67254"/>
    <w:rsid w:val="00C72852"/>
    <w:rsid w:val="00C75B2C"/>
    <w:rsid w:val="00C75FDD"/>
    <w:rsid w:val="00C8294D"/>
    <w:rsid w:val="00C83B3A"/>
    <w:rsid w:val="00C9579C"/>
    <w:rsid w:val="00CA3DD2"/>
    <w:rsid w:val="00CA47FE"/>
    <w:rsid w:val="00CA57EC"/>
    <w:rsid w:val="00CA6789"/>
    <w:rsid w:val="00CA71CE"/>
    <w:rsid w:val="00CA780D"/>
    <w:rsid w:val="00CB255C"/>
    <w:rsid w:val="00CC174A"/>
    <w:rsid w:val="00CC693C"/>
    <w:rsid w:val="00CC74C5"/>
    <w:rsid w:val="00CC7DBE"/>
    <w:rsid w:val="00CD783E"/>
    <w:rsid w:val="00CD7AED"/>
    <w:rsid w:val="00CE2771"/>
    <w:rsid w:val="00CE55D2"/>
    <w:rsid w:val="00CE68A5"/>
    <w:rsid w:val="00CE76F0"/>
    <w:rsid w:val="00CF302C"/>
    <w:rsid w:val="00CF59B9"/>
    <w:rsid w:val="00CF5D89"/>
    <w:rsid w:val="00CF61B6"/>
    <w:rsid w:val="00D00E73"/>
    <w:rsid w:val="00D0241A"/>
    <w:rsid w:val="00D057F0"/>
    <w:rsid w:val="00D071DE"/>
    <w:rsid w:val="00D11E7A"/>
    <w:rsid w:val="00D16AD7"/>
    <w:rsid w:val="00D20A15"/>
    <w:rsid w:val="00D23FE6"/>
    <w:rsid w:val="00D26EBF"/>
    <w:rsid w:val="00D27CF6"/>
    <w:rsid w:val="00D27E51"/>
    <w:rsid w:val="00D310FE"/>
    <w:rsid w:val="00D31B55"/>
    <w:rsid w:val="00D35435"/>
    <w:rsid w:val="00D45F7D"/>
    <w:rsid w:val="00D527A1"/>
    <w:rsid w:val="00D550FC"/>
    <w:rsid w:val="00D620AE"/>
    <w:rsid w:val="00D63776"/>
    <w:rsid w:val="00D63B3F"/>
    <w:rsid w:val="00D65420"/>
    <w:rsid w:val="00D65F95"/>
    <w:rsid w:val="00D822CB"/>
    <w:rsid w:val="00D84629"/>
    <w:rsid w:val="00D85720"/>
    <w:rsid w:val="00D85D0F"/>
    <w:rsid w:val="00D878C1"/>
    <w:rsid w:val="00D92A5E"/>
    <w:rsid w:val="00DA6D2D"/>
    <w:rsid w:val="00DB0A14"/>
    <w:rsid w:val="00DB0B6A"/>
    <w:rsid w:val="00DB2D3F"/>
    <w:rsid w:val="00DB3308"/>
    <w:rsid w:val="00DB527C"/>
    <w:rsid w:val="00DB78E8"/>
    <w:rsid w:val="00DC1EBD"/>
    <w:rsid w:val="00DC4509"/>
    <w:rsid w:val="00DC5639"/>
    <w:rsid w:val="00DD0908"/>
    <w:rsid w:val="00DD1E01"/>
    <w:rsid w:val="00DD53B7"/>
    <w:rsid w:val="00DE259C"/>
    <w:rsid w:val="00DE75DF"/>
    <w:rsid w:val="00DF2D0B"/>
    <w:rsid w:val="00DF68C7"/>
    <w:rsid w:val="00DF78CF"/>
    <w:rsid w:val="00E013B4"/>
    <w:rsid w:val="00E02720"/>
    <w:rsid w:val="00E041AE"/>
    <w:rsid w:val="00E0451C"/>
    <w:rsid w:val="00E128C0"/>
    <w:rsid w:val="00E24C0F"/>
    <w:rsid w:val="00E30154"/>
    <w:rsid w:val="00E3558C"/>
    <w:rsid w:val="00E3691F"/>
    <w:rsid w:val="00E42275"/>
    <w:rsid w:val="00E4357D"/>
    <w:rsid w:val="00E54739"/>
    <w:rsid w:val="00E56CFD"/>
    <w:rsid w:val="00E614D9"/>
    <w:rsid w:val="00E6272C"/>
    <w:rsid w:val="00E667F6"/>
    <w:rsid w:val="00E67609"/>
    <w:rsid w:val="00E765BE"/>
    <w:rsid w:val="00E771CB"/>
    <w:rsid w:val="00E82E99"/>
    <w:rsid w:val="00E84DE9"/>
    <w:rsid w:val="00E85657"/>
    <w:rsid w:val="00E905B7"/>
    <w:rsid w:val="00EA0DB9"/>
    <w:rsid w:val="00EA303B"/>
    <w:rsid w:val="00EA45EB"/>
    <w:rsid w:val="00EA4E8B"/>
    <w:rsid w:val="00EB179F"/>
    <w:rsid w:val="00EB52FB"/>
    <w:rsid w:val="00EB54E5"/>
    <w:rsid w:val="00EB5F29"/>
    <w:rsid w:val="00EC0060"/>
    <w:rsid w:val="00EC0DB8"/>
    <w:rsid w:val="00EC3904"/>
    <w:rsid w:val="00EC591D"/>
    <w:rsid w:val="00ED02F7"/>
    <w:rsid w:val="00ED0464"/>
    <w:rsid w:val="00ED0AD2"/>
    <w:rsid w:val="00ED1928"/>
    <w:rsid w:val="00ED3C68"/>
    <w:rsid w:val="00ED7D79"/>
    <w:rsid w:val="00EE2ED6"/>
    <w:rsid w:val="00EE3027"/>
    <w:rsid w:val="00EE763C"/>
    <w:rsid w:val="00EF1274"/>
    <w:rsid w:val="00EF1E2A"/>
    <w:rsid w:val="00EF1F30"/>
    <w:rsid w:val="00EF38D6"/>
    <w:rsid w:val="00EF6597"/>
    <w:rsid w:val="00F0079E"/>
    <w:rsid w:val="00F0122F"/>
    <w:rsid w:val="00F05D7D"/>
    <w:rsid w:val="00F07AE1"/>
    <w:rsid w:val="00F11BF7"/>
    <w:rsid w:val="00F34418"/>
    <w:rsid w:val="00F34524"/>
    <w:rsid w:val="00F348F6"/>
    <w:rsid w:val="00F34FFE"/>
    <w:rsid w:val="00F42874"/>
    <w:rsid w:val="00F44CB0"/>
    <w:rsid w:val="00F45657"/>
    <w:rsid w:val="00F45EF2"/>
    <w:rsid w:val="00F5080F"/>
    <w:rsid w:val="00F510F7"/>
    <w:rsid w:val="00F53621"/>
    <w:rsid w:val="00F6006E"/>
    <w:rsid w:val="00F610B7"/>
    <w:rsid w:val="00F6508E"/>
    <w:rsid w:val="00F6753B"/>
    <w:rsid w:val="00F70643"/>
    <w:rsid w:val="00F71624"/>
    <w:rsid w:val="00F847B9"/>
    <w:rsid w:val="00F87540"/>
    <w:rsid w:val="00F90037"/>
    <w:rsid w:val="00F92D9D"/>
    <w:rsid w:val="00F94384"/>
    <w:rsid w:val="00FC0F95"/>
    <w:rsid w:val="00FC3EA6"/>
    <w:rsid w:val="00FC3F78"/>
    <w:rsid w:val="00FC6B71"/>
    <w:rsid w:val="00FD343A"/>
    <w:rsid w:val="00FD5014"/>
    <w:rsid w:val="00FD6AF4"/>
    <w:rsid w:val="00FE5541"/>
    <w:rsid w:val="00FE5FC0"/>
    <w:rsid w:val="00FE7691"/>
    <w:rsid w:val="00FF1029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81CFD2-FFDE-4DF0-A54E-604C1335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5E"/>
  </w:style>
  <w:style w:type="paragraph" w:styleId="Heading1">
    <w:name w:val="heading 1"/>
    <w:basedOn w:val="Normal"/>
    <w:next w:val="Normal"/>
    <w:link w:val="Heading1Char"/>
    <w:uiPriority w:val="9"/>
    <w:qFormat/>
    <w:rsid w:val="008C03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3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58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93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03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0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1731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D0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5164"/>
    <w:pPr>
      <w:ind w:left="720"/>
      <w:contextualSpacing/>
    </w:pPr>
  </w:style>
  <w:style w:type="table" w:customStyle="1" w:styleId="LightList-Accent11">
    <w:name w:val="Light List - Accent 11"/>
    <w:basedOn w:val="TableNormal"/>
    <w:uiPriority w:val="61"/>
    <w:rsid w:val="006231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31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92D9D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E45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20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A15"/>
    <w:rPr>
      <w:b/>
      <w:bCs/>
      <w:sz w:val="20"/>
      <w:szCs w:val="20"/>
    </w:rPr>
  </w:style>
  <w:style w:type="paragraph" w:styleId="NoSpacing">
    <w:name w:val="No Spacing"/>
    <w:uiPriority w:val="1"/>
    <w:qFormat/>
    <w:rsid w:val="002D44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4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384"/>
  </w:style>
  <w:style w:type="paragraph" w:styleId="Footer">
    <w:name w:val="footer"/>
    <w:basedOn w:val="Normal"/>
    <w:link w:val="FooterChar"/>
    <w:uiPriority w:val="99"/>
    <w:unhideWhenUsed/>
    <w:rsid w:val="00F94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384"/>
  </w:style>
  <w:style w:type="character" w:styleId="Strong">
    <w:name w:val="Strong"/>
    <w:basedOn w:val="DefaultParagraphFont"/>
    <w:uiPriority w:val="22"/>
    <w:qFormat/>
    <w:rsid w:val="008A60F1"/>
    <w:rPr>
      <w:b/>
      <w:bCs/>
    </w:rPr>
  </w:style>
  <w:style w:type="table" w:styleId="MediumShading1-Accent6">
    <w:name w:val="Medium Shading 1 Accent 6"/>
    <w:basedOn w:val="TableNormal"/>
    <w:uiPriority w:val="63"/>
    <w:rsid w:val="00161E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E58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5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2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712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26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AA"/>
                        <w:left w:val="none" w:sz="0" w:space="0" w:color="auto"/>
                        <w:bottom w:val="single" w:sz="6" w:space="0" w:color="AAAAAA"/>
                        <w:right w:val="none" w:sz="0" w:space="0" w:color="auto"/>
                      </w:divBdr>
                      <w:divsChild>
                        <w:div w:id="1120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5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8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0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01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3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0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1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55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269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97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2325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364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25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21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3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5C96BF-C2CA-4DBC-998A-9CFF7128CAAD}" type="doc">
      <dgm:prSet loTypeId="urn:microsoft.com/office/officeart/2005/8/layout/vList5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CA"/>
        </a:p>
      </dgm:t>
    </dgm:pt>
    <dgm:pt modelId="{B034C25F-0871-4A54-9C72-AF07878D4B05}">
      <dgm:prSet phldrT="[Text]"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CA" sz="2400"/>
            <a:t>Upgrade .NET framework</a:t>
          </a:r>
        </a:p>
      </dgm:t>
    </dgm:pt>
    <dgm:pt modelId="{29A0D1F0-B985-447A-8B7B-75381AD5840C}" type="parTrans" cxnId="{75FB2325-4DB3-4DE7-9581-DDB9B2856BAC}">
      <dgm:prSet/>
      <dgm:spPr/>
      <dgm:t>
        <a:bodyPr/>
        <a:lstStyle/>
        <a:p>
          <a:pPr algn="ctr"/>
          <a:endParaRPr lang="en-CA"/>
        </a:p>
      </dgm:t>
    </dgm:pt>
    <dgm:pt modelId="{151787CC-16AE-4043-93B2-C23D9AD734F4}" type="sibTrans" cxnId="{75FB2325-4DB3-4DE7-9581-DDB9B2856BAC}">
      <dgm:prSet/>
      <dgm:spPr/>
      <dgm:t>
        <a:bodyPr/>
        <a:lstStyle/>
        <a:p>
          <a:pPr algn="ctr"/>
          <a:endParaRPr lang="en-CA"/>
        </a:p>
      </dgm:t>
    </dgm:pt>
    <dgm:pt modelId="{E8F4B793-ADE9-4851-9214-CD6E89F785C5}">
      <dgm:prSet phldrT="[Text]"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CA" sz="2400"/>
            <a:t>Donor Designation Flexport</a:t>
          </a:r>
        </a:p>
      </dgm:t>
    </dgm:pt>
    <dgm:pt modelId="{BADAB842-D00E-4BC2-8BF7-8A9E087D64C2}" type="parTrans" cxnId="{BAFBDFC4-B56D-4C11-8A38-E47FF6F90E88}">
      <dgm:prSet/>
      <dgm:spPr/>
      <dgm:t>
        <a:bodyPr/>
        <a:lstStyle/>
        <a:p>
          <a:pPr algn="ctr"/>
          <a:endParaRPr lang="en-CA"/>
        </a:p>
      </dgm:t>
    </dgm:pt>
    <dgm:pt modelId="{963E7E10-A115-42F7-86BC-34757EBE0D2E}" type="sibTrans" cxnId="{BAFBDFC4-B56D-4C11-8A38-E47FF6F90E88}">
      <dgm:prSet/>
      <dgm:spPr/>
      <dgm:t>
        <a:bodyPr/>
        <a:lstStyle/>
        <a:p>
          <a:pPr algn="ctr"/>
          <a:endParaRPr lang="en-CA"/>
        </a:p>
      </dgm:t>
    </dgm:pt>
    <dgm:pt modelId="{D0B3025E-3C5D-40B9-BD69-045983DC5064}">
      <dgm:prSet custT="1"/>
      <dgm:spPr>
        <a:solidFill>
          <a:schemeClr val="bg1">
            <a:lumMod val="85000"/>
            <a:alpha val="55000"/>
          </a:schemeClr>
        </a:solidFill>
      </dgm:spPr>
      <dgm:t>
        <a:bodyPr/>
        <a:lstStyle/>
        <a:p>
          <a:pPr algn="l"/>
          <a:r>
            <a:rPr lang="en-CA" sz="1600"/>
            <a:t>Upgraded Campaign Management's .NET framework</a:t>
          </a:r>
        </a:p>
      </dgm:t>
    </dgm:pt>
    <dgm:pt modelId="{A99EDF99-840C-4FB8-894D-3F15A03E6C12}" type="parTrans" cxnId="{13483413-4D72-48F9-AD85-058AB1FBAF1A}">
      <dgm:prSet/>
      <dgm:spPr/>
      <dgm:t>
        <a:bodyPr/>
        <a:lstStyle/>
        <a:p>
          <a:pPr algn="ctr"/>
          <a:endParaRPr lang="en-CA"/>
        </a:p>
      </dgm:t>
    </dgm:pt>
    <dgm:pt modelId="{D56F5780-817D-4FCD-85AE-2EBEE78B2B7C}" type="sibTrans" cxnId="{13483413-4D72-48F9-AD85-058AB1FBAF1A}">
      <dgm:prSet/>
      <dgm:spPr/>
      <dgm:t>
        <a:bodyPr/>
        <a:lstStyle/>
        <a:p>
          <a:pPr algn="ctr"/>
          <a:endParaRPr lang="en-CA"/>
        </a:p>
      </dgm:t>
    </dgm:pt>
    <dgm:pt modelId="{98AFDEBD-AA4D-4E57-B7DA-8AD441FCAAC6}">
      <dgm:prSet phldrT="[Text]" custT="1"/>
      <dgm:spPr>
        <a:solidFill>
          <a:schemeClr val="bg1">
            <a:lumMod val="85000"/>
            <a:alpha val="55000"/>
          </a:schemeClr>
        </a:solidFill>
      </dgm:spPr>
      <dgm:t>
        <a:bodyPr/>
        <a:lstStyle/>
        <a:p>
          <a:pPr algn="l"/>
          <a:r>
            <a:rPr lang="en-CA" sz="1600" dirty="0"/>
            <a:t>Added Custom Field Descriptions, Custom field Values and Custom Variables</a:t>
          </a:r>
        </a:p>
      </dgm:t>
    </dgm:pt>
    <dgm:pt modelId="{062C3C3B-3199-4C07-A23C-9651DD9A7572}" type="sibTrans" cxnId="{E6D07319-B75A-40F1-8075-C3FFB7761C16}">
      <dgm:prSet/>
      <dgm:spPr/>
      <dgm:t>
        <a:bodyPr/>
        <a:lstStyle/>
        <a:p>
          <a:pPr algn="ctr"/>
          <a:endParaRPr lang="en-CA"/>
        </a:p>
      </dgm:t>
    </dgm:pt>
    <dgm:pt modelId="{39EC91CD-DFEB-46B0-8F81-F3204B3ECC90}" type="parTrans" cxnId="{E6D07319-B75A-40F1-8075-C3FFB7761C16}">
      <dgm:prSet/>
      <dgm:spPr/>
      <dgm:t>
        <a:bodyPr/>
        <a:lstStyle/>
        <a:p>
          <a:pPr algn="ctr"/>
          <a:endParaRPr lang="en-CA"/>
        </a:p>
      </dgm:t>
    </dgm:pt>
    <dgm:pt modelId="{BCD14089-FCE2-4BBF-914C-25E402EF390C}">
      <dgm:prSet phldrT="[Text]" custT="1"/>
      <dgm:spPr>
        <a:solidFill>
          <a:schemeClr val="bg1">
            <a:lumMod val="85000"/>
            <a:alpha val="55000"/>
          </a:schemeClr>
        </a:solidFill>
      </dgm:spPr>
      <dgm:t>
        <a:bodyPr/>
        <a:lstStyle/>
        <a:p>
          <a:pPr algn="l"/>
          <a:endParaRPr lang="en-CA" sz="1600" dirty="0"/>
        </a:p>
      </dgm:t>
    </dgm:pt>
    <dgm:pt modelId="{337A5E8D-F243-4619-ADDE-E4FF893E8CF9}" type="parTrans" cxnId="{D0A9F7FE-76CC-4C5E-954C-3E2D4CB79F1E}">
      <dgm:prSet/>
      <dgm:spPr/>
      <dgm:t>
        <a:bodyPr/>
        <a:lstStyle/>
        <a:p>
          <a:endParaRPr lang="en-CA"/>
        </a:p>
      </dgm:t>
    </dgm:pt>
    <dgm:pt modelId="{7C655428-257C-4EC8-958C-7939505DA6DA}" type="sibTrans" cxnId="{D0A9F7FE-76CC-4C5E-954C-3E2D4CB79F1E}">
      <dgm:prSet/>
      <dgm:spPr/>
      <dgm:t>
        <a:bodyPr/>
        <a:lstStyle/>
        <a:p>
          <a:endParaRPr lang="en-CA"/>
        </a:p>
      </dgm:t>
    </dgm:pt>
    <dgm:pt modelId="{4F347C38-B4C8-4041-B378-A66E93E770A0}">
      <dgm:prSet phldrT="[Text]" custT="1"/>
      <dgm:spPr>
        <a:solidFill>
          <a:schemeClr val="bg1">
            <a:lumMod val="85000"/>
            <a:alpha val="55000"/>
          </a:schemeClr>
        </a:solidFill>
      </dgm:spPr>
      <dgm:t>
        <a:bodyPr/>
        <a:lstStyle/>
        <a:p>
          <a:pPr algn="l"/>
          <a:r>
            <a:rPr lang="en-CA" sz="1600" dirty="0"/>
            <a:t>Added Designation Match</a:t>
          </a:r>
        </a:p>
      </dgm:t>
    </dgm:pt>
    <dgm:pt modelId="{C8FC27AB-847D-4A00-B8D8-E3047E66B50F}" type="parTrans" cxnId="{81EC0E1F-C89A-414A-B52A-C57D11D1E4A1}">
      <dgm:prSet/>
      <dgm:spPr/>
      <dgm:t>
        <a:bodyPr/>
        <a:lstStyle/>
        <a:p>
          <a:endParaRPr lang="en-US"/>
        </a:p>
      </dgm:t>
    </dgm:pt>
    <dgm:pt modelId="{2090E49C-6E38-468A-B40C-60636685154D}" type="sibTrans" cxnId="{81EC0E1F-C89A-414A-B52A-C57D11D1E4A1}">
      <dgm:prSet/>
      <dgm:spPr/>
      <dgm:t>
        <a:bodyPr/>
        <a:lstStyle/>
        <a:p>
          <a:endParaRPr lang="en-US"/>
        </a:p>
      </dgm:t>
    </dgm:pt>
    <dgm:pt modelId="{EEC49378-F547-4097-B663-F140D5E6BE6B}" type="pres">
      <dgm:prSet presAssocID="{D05C96BF-C2CA-4DBC-998A-9CFF7128CAA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CA"/>
        </a:p>
      </dgm:t>
    </dgm:pt>
    <dgm:pt modelId="{AA990D03-82FD-485A-ABE1-363F445567FD}" type="pres">
      <dgm:prSet presAssocID="{B034C25F-0871-4A54-9C72-AF07878D4B05}" presName="linNode" presStyleCnt="0"/>
      <dgm:spPr/>
      <dgm:t>
        <a:bodyPr/>
        <a:lstStyle/>
        <a:p>
          <a:endParaRPr lang="en-CA"/>
        </a:p>
      </dgm:t>
    </dgm:pt>
    <dgm:pt modelId="{7CC8A0CD-08D4-4805-B697-9116D778E276}" type="pres">
      <dgm:prSet presAssocID="{B034C25F-0871-4A54-9C72-AF07878D4B05}" presName="parentText" presStyleLbl="node1" presStyleIdx="0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54B7F81E-5F8C-4AFF-BB26-8A8916708C78}" type="pres">
      <dgm:prSet presAssocID="{B034C25F-0871-4A54-9C72-AF07878D4B05}" presName="descendantText" presStyleLbl="align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F5CE005D-B56D-447A-BE4D-D14AFD2F756E}" type="pres">
      <dgm:prSet presAssocID="{151787CC-16AE-4043-93B2-C23D9AD734F4}" presName="sp" presStyleCnt="0"/>
      <dgm:spPr/>
      <dgm:t>
        <a:bodyPr/>
        <a:lstStyle/>
        <a:p>
          <a:endParaRPr lang="en-CA"/>
        </a:p>
      </dgm:t>
    </dgm:pt>
    <dgm:pt modelId="{33AEADE1-E3F8-495F-9064-9F0CFBF91FE6}" type="pres">
      <dgm:prSet presAssocID="{E8F4B793-ADE9-4851-9214-CD6E89F785C5}" presName="linNode" presStyleCnt="0"/>
      <dgm:spPr/>
      <dgm:t>
        <a:bodyPr/>
        <a:lstStyle/>
        <a:p>
          <a:endParaRPr lang="en-CA"/>
        </a:p>
      </dgm:t>
    </dgm:pt>
    <dgm:pt modelId="{0FD12CA2-7FBB-493C-AE54-D0144B307802}" type="pres">
      <dgm:prSet presAssocID="{E8F4B793-ADE9-4851-9214-CD6E89F785C5}" presName="parentText" presStyleLbl="node1" presStyleIdx="1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2B782910-9D00-4446-B157-0FEFD608B6B6}" type="pres">
      <dgm:prSet presAssocID="{E8F4B793-ADE9-4851-9214-CD6E89F785C5}" presName="descendantText" presStyleLbl="align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</dgm:ptLst>
  <dgm:cxnLst>
    <dgm:cxn modelId="{1F369C7D-5270-4DD6-B55E-BEF440F49780}" type="presOf" srcId="{E8F4B793-ADE9-4851-9214-CD6E89F785C5}" destId="{0FD12CA2-7FBB-493C-AE54-D0144B307802}" srcOrd="0" destOrd="0" presId="urn:microsoft.com/office/officeart/2005/8/layout/vList5"/>
    <dgm:cxn modelId="{62A3702F-91AE-4CC3-AC96-F382051F4AE8}" type="presOf" srcId="{D0B3025E-3C5D-40B9-BD69-045983DC5064}" destId="{54B7F81E-5F8C-4AFF-BB26-8A8916708C78}" srcOrd="0" destOrd="0" presId="urn:microsoft.com/office/officeart/2005/8/layout/vList5"/>
    <dgm:cxn modelId="{75FB2325-4DB3-4DE7-9581-DDB9B2856BAC}" srcId="{D05C96BF-C2CA-4DBC-998A-9CFF7128CAAD}" destId="{B034C25F-0871-4A54-9C72-AF07878D4B05}" srcOrd="0" destOrd="0" parTransId="{29A0D1F0-B985-447A-8B7B-75381AD5840C}" sibTransId="{151787CC-16AE-4043-93B2-C23D9AD734F4}"/>
    <dgm:cxn modelId="{BAFBDFC4-B56D-4C11-8A38-E47FF6F90E88}" srcId="{D05C96BF-C2CA-4DBC-998A-9CFF7128CAAD}" destId="{E8F4B793-ADE9-4851-9214-CD6E89F785C5}" srcOrd="1" destOrd="0" parTransId="{BADAB842-D00E-4BC2-8BF7-8A9E087D64C2}" sibTransId="{963E7E10-A115-42F7-86BC-34757EBE0D2E}"/>
    <dgm:cxn modelId="{D0A9F7FE-76CC-4C5E-954C-3E2D4CB79F1E}" srcId="{E8F4B793-ADE9-4851-9214-CD6E89F785C5}" destId="{BCD14089-FCE2-4BBF-914C-25E402EF390C}" srcOrd="0" destOrd="0" parTransId="{337A5E8D-F243-4619-ADDE-E4FF893E8CF9}" sibTransId="{7C655428-257C-4EC8-958C-7939505DA6DA}"/>
    <dgm:cxn modelId="{57AFA9A3-6241-4DE4-B969-A2EA3EF38C14}" type="presOf" srcId="{4F347C38-B4C8-4041-B378-A66E93E770A0}" destId="{2B782910-9D00-4446-B157-0FEFD608B6B6}" srcOrd="0" destOrd="2" presId="urn:microsoft.com/office/officeart/2005/8/layout/vList5"/>
    <dgm:cxn modelId="{13483413-4D72-48F9-AD85-058AB1FBAF1A}" srcId="{B034C25F-0871-4A54-9C72-AF07878D4B05}" destId="{D0B3025E-3C5D-40B9-BD69-045983DC5064}" srcOrd="0" destOrd="0" parTransId="{A99EDF99-840C-4FB8-894D-3F15A03E6C12}" sibTransId="{D56F5780-817D-4FCD-85AE-2EBEE78B2B7C}"/>
    <dgm:cxn modelId="{E6D07319-B75A-40F1-8075-C3FFB7761C16}" srcId="{E8F4B793-ADE9-4851-9214-CD6E89F785C5}" destId="{98AFDEBD-AA4D-4E57-B7DA-8AD441FCAAC6}" srcOrd="1" destOrd="0" parTransId="{39EC91CD-DFEB-46B0-8F81-F3204B3ECC90}" sibTransId="{062C3C3B-3199-4C07-A23C-9651DD9A7572}"/>
    <dgm:cxn modelId="{079B277B-8E05-48B9-9B5C-AF1317679CAE}" type="presOf" srcId="{BCD14089-FCE2-4BBF-914C-25E402EF390C}" destId="{2B782910-9D00-4446-B157-0FEFD608B6B6}" srcOrd="0" destOrd="0" presId="urn:microsoft.com/office/officeart/2005/8/layout/vList5"/>
    <dgm:cxn modelId="{81EC0E1F-C89A-414A-B52A-C57D11D1E4A1}" srcId="{E8F4B793-ADE9-4851-9214-CD6E89F785C5}" destId="{4F347C38-B4C8-4041-B378-A66E93E770A0}" srcOrd="2" destOrd="0" parTransId="{C8FC27AB-847D-4A00-B8D8-E3047E66B50F}" sibTransId="{2090E49C-6E38-468A-B40C-60636685154D}"/>
    <dgm:cxn modelId="{243EC5EA-5BB7-4C4E-B27B-7CD8A01DB403}" type="presOf" srcId="{98AFDEBD-AA4D-4E57-B7DA-8AD441FCAAC6}" destId="{2B782910-9D00-4446-B157-0FEFD608B6B6}" srcOrd="0" destOrd="1" presId="urn:microsoft.com/office/officeart/2005/8/layout/vList5"/>
    <dgm:cxn modelId="{9F9BF720-222F-4154-A40F-E97DB0A08D05}" type="presOf" srcId="{B034C25F-0871-4A54-9C72-AF07878D4B05}" destId="{7CC8A0CD-08D4-4805-B697-9116D778E276}" srcOrd="0" destOrd="0" presId="urn:microsoft.com/office/officeart/2005/8/layout/vList5"/>
    <dgm:cxn modelId="{D5B225CD-9808-4386-A333-87DA1A0C4D20}" type="presOf" srcId="{D05C96BF-C2CA-4DBC-998A-9CFF7128CAAD}" destId="{EEC49378-F547-4097-B663-F140D5E6BE6B}" srcOrd="0" destOrd="0" presId="urn:microsoft.com/office/officeart/2005/8/layout/vList5"/>
    <dgm:cxn modelId="{C62BB652-B788-4ABD-BB28-A3331BE8B4D7}" type="presParOf" srcId="{EEC49378-F547-4097-B663-F140D5E6BE6B}" destId="{AA990D03-82FD-485A-ABE1-363F445567FD}" srcOrd="0" destOrd="0" presId="urn:microsoft.com/office/officeart/2005/8/layout/vList5"/>
    <dgm:cxn modelId="{A991E9C3-AE0C-4911-854E-57946805526A}" type="presParOf" srcId="{AA990D03-82FD-485A-ABE1-363F445567FD}" destId="{7CC8A0CD-08D4-4805-B697-9116D778E276}" srcOrd="0" destOrd="0" presId="urn:microsoft.com/office/officeart/2005/8/layout/vList5"/>
    <dgm:cxn modelId="{53A3047C-898E-41AF-B049-DA7157C5E5C9}" type="presParOf" srcId="{AA990D03-82FD-485A-ABE1-363F445567FD}" destId="{54B7F81E-5F8C-4AFF-BB26-8A8916708C78}" srcOrd="1" destOrd="0" presId="urn:microsoft.com/office/officeart/2005/8/layout/vList5"/>
    <dgm:cxn modelId="{69BDFA8B-DDB2-45C8-B10D-B6ED67FF29AA}" type="presParOf" srcId="{EEC49378-F547-4097-B663-F140D5E6BE6B}" destId="{F5CE005D-B56D-447A-BE4D-D14AFD2F756E}" srcOrd="1" destOrd="0" presId="urn:microsoft.com/office/officeart/2005/8/layout/vList5"/>
    <dgm:cxn modelId="{34D09B31-2B67-4629-B3DC-E248E8164A56}" type="presParOf" srcId="{EEC49378-F547-4097-B663-F140D5E6BE6B}" destId="{33AEADE1-E3F8-495F-9064-9F0CFBF91FE6}" srcOrd="2" destOrd="0" presId="urn:microsoft.com/office/officeart/2005/8/layout/vList5"/>
    <dgm:cxn modelId="{C7C5180E-C328-48BC-A9C7-5836575483E9}" type="presParOf" srcId="{33AEADE1-E3F8-495F-9064-9F0CFBF91FE6}" destId="{0FD12CA2-7FBB-493C-AE54-D0144B307802}" srcOrd="0" destOrd="0" presId="urn:microsoft.com/office/officeart/2005/8/layout/vList5"/>
    <dgm:cxn modelId="{693D9DB9-672A-4FA1-BB0C-9C11C8BBFDFF}" type="presParOf" srcId="{33AEADE1-E3F8-495F-9064-9F0CFBF91FE6}" destId="{2B782910-9D00-4446-B157-0FEFD608B6B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B7F81E-5F8C-4AFF-BB26-8A8916708C78}">
      <dsp:nvSpPr>
        <dsp:cNvPr id="0" name=""/>
        <dsp:cNvSpPr/>
      </dsp:nvSpPr>
      <dsp:spPr>
        <a:xfrm rot="5400000">
          <a:off x="4230481" y="-1496826"/>
          <a:ext cx="1267491" cy="4578096"/>
        </a:xfrm>
        <a:prstGeom prst="round2SameRect">
          <a:avLst/>
        </a:prstGeom>
        <a:solidFill>
          <a:schemeClr val="bg1">
            <a:lumMod val="85000"/>
            <a:alpha val="5500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600" kern="1200"/>
            <a:t>Upgraded Campaign Management's .NET framework</a:t>
          </a:r>
        </a:p>
      </dsp:txBody>
      <dsp:txXfrm rot="-5400000">
        <a:off x="2575179" y="220350"/>
        <a:ext cx="4516222" cy="1143743"/>
      </dsp:txXfrm>
    </dsp:sp>
    <dsp:sp modelId="{7CC8A0CD-08D4-4805-B697-9116D778E276}">
      <dsp:nvSpPr>
        <dsp:cNvPr id="0" name=""/>
        <dsp:cNvSpPr/>
      </dsp:nvSpPr>
      <dsp:spPr>
        <a:xfrm>
          <a:off x="0" y="39"/>
          <a:ext cx="2575179" cy="1584363"/>
        </a:xfrm>
        <a:prstGeom prst="roundRect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2400" kern="1200"/>
            <a:t>Upgrade .NET framework</a:t>
          </a:r>
        </a:p>
      </dsp:txBody>
      <dsp:txXfrm>
        <a:off x="77342" y="77381"/>
        <a:ext cx="2420495" cy="1429679"/>
      </dsp:txXfrm>
    </dsp:sp>
    <dsp:sp modelId="{2B782910-9D00-4446-B157-0FEFD608B6B6}">
      <dsp:nvSpPr>
        <dsp:cNvPr id="0" name=""/>
        <dsp:cNvSpPr/>
      </dsp:nvSpPr>
      <dsp:spPr>
        <a:xfrm rot="5400000">
          <a:off x="4230481" y="166755"/>
          <a:ext cx="1267491" cy="4578096"/>
        </a:xfrm>
        <a:prstGeom prst="round2SameRect">
          <a:avLst/>
        </a:prstGeom>
        <a:solidFill>
          <a:schemeClr val="bg1">
            <a:lumMod val="85000"/>
            <a:alpha val="5500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CA" sz="1600" kern="1200" dirty="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600" kern="1200" dirty="0"/>
            <a:t>Added Custom Field Descriptions, Custom field Values and Custom Variables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600" kern="1200" dirty="0"/>
            <a:t>Added Designation Match</a:t>
          </a:r>
        </a:p>
      </dsp:txBody>
      <dsp:txXfrm rot="-5400000">
        <a:off x="2575179" y="1883931"/>
        <a:ext cx="4516222" cy="1143743"/>
      </dsp:txXfrm>
    </dsp:sp>
    <dsp:sp modelId="{0FD12CA2-7FBB-493C-AE54-D0144B307802}">
      <dsp:nvSpPr>
        <dsp:cNvPr id="0" name=""/>
        <dsp:cNvSpPr/>
      </dsp:nvSpPr>
      <dsp:spPr>
        <a:xfrm>
          <a:off x="0" y="1663621"/>
          <a:ext cx="2575179" cy="1584363"/>
        </a:xfrm>
        <a:prstGeom prst="roundRect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2400" kern="1200"/>
            <a:t>Donor Designation Flexport</a:t>
          </a:r>
        </a:p>
      </dsp:txBody>
      <dsp:txXfrm>
        <a:off x="77342" y="1740963"/>
        <a:ext cx="2420495" cy="14296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2663307D9BC4DA821EFE28250D622" ma:contentTypeVersion="0" ma:contentTypeDescription="Create a new document." ma:contentTypeScope="" ma:versionID="505ffee91bf9d5295dcc0ff507cad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2B888-12A3-40E2-929A-73A21B20E9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C74840-3EE5-4832-8A9F-3E0B8437E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DDD5F-F43A-470D-9A95-D9AB8F9C0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AF7054-EA4D-4D9E-B054-70A1378C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Echevers</dc:creator>
  <cp:lastModifiedBy>David Roose</cp:lastModifiedBy>
  <cp:revision>2</cp:revision>
  <cp:lastPrinted>2014-03-11T20:51:00Z</cp:lastPrinted>
  <dcterms:created xsi:type="dcterms:W3CDTF">2014-08-15T13:54:00Z</dcterms:created>
  <dcterms:modified xsi:type="dcterms:W3CDTF">2014-08-15T13:54:00Z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0x0101007AD2663307D9BC4DA821EFE28250D622</vt:lpwstr>
  </property>
</Properties>
</file>